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bidi w:val="0"/>
        <w:spacing w:before="240" w:after="12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Harrison Lucas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Header"/>
        <w:suppressLineNumbers/>
        <w:bidi w:val="0"/>
        <w:jc w:val="left"/>
        <w:rPr>
          <w:rFonts w:ascii="Liberation Serif" w:hAnsi="Liberation Serif"/>
        </w:rPr>
      </w:pPr>
      <w:r>
        <w:rPr/>
        <w:tab/>
      </w:r>
      <w:r>
        <w:rPr/>
        <w:t>hml5639@psu.edu</w:t>
      </w:r>
      <w:r>
        <w:rPr/>
        <w:t xml:space="preserve"> | 681-888-2069</w:t>
      </w:r>
    </w:p>
    <w:p>
      <w:pPr>
        <w:pStyle w:val="Heading1"/>
        <w:numPr>
          <w:ilvl w:val="0"/>
          <w:numId w:val="2"/>
        </w:numPr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Education</w:t>
      </w:r>
    </w:p>
    <w:p>
      <w:pPr>
        <w:pStyle w:val="TextBody"/>
        <w:tabs>
          <w:tab w:val="clear" w:pos="709"/>
          <w:tab w:val="left" w:pos="999" w:leader="none"/>
        </w:tabs>
        <w:bidi w:val="0"/>
        <w:ind w:left="140" w:hanging="0"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M.A. </w:t>
      </w:r>
      <w:r>
        <w:rPr/>
        <w:tab/>
      </w:r>
      <w:r>
        <w:rPr>
          <w:rFonts w:cs="Calibri Light"/>
          <w:sz w:val="24"/>
          <w:szCs w:val="24"/>
        </w:rPr>
        <w:t>Communication and Rhetorical Studies, Syracuse University, In Progress</w:t>
      </w:r>
    </w:p>
    <w:p>
      <w:pPr>
        <w:pStyle w:val="TextBody"/>
        <w:tabs>
          <w:tab w:val="clear" w:pos="709"/>
          <w:tab w:val="left" w:pos="999" w:leader="none"/>
        </w:tabs>
        <w:bidi w:val="0"/>
        <w:ind w:left="140" w:hanging="0"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B.A. </w:t>
      </w:r>
      <w:r>
        <w:rPr/>
        <w:tab/>
      </w:r>
      <w:r>
        <w:rPr>
          <w:rFonts w:cs="Calibri Light"/>
          <w:sz w:val="24"/>
          <w:szCs w:val="24"/>
        </w:rPr>
        <w:t>Humanities, concentration in Philosophy, Marshall University, 2016</w:t>
      </w:r>
    </w:p>
    <w:p>
      <w:pPr>
        <w:pStyle w:val="TextBody"/>
        <w:tabs>
          <w:tab w:val="clear" w:pos="709"/>
          <w:tab w:val="left" w:pos="999" w:leader="none"/>
        </w:tabs>
        <w:bidi w:val="0"/>
        <w:ind w:left="140" w:hanging="0"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cs="Calibri Light"/>
          <w:sz w:val="24"/>
          <w:szCs w:val="24"/>
        </w:rPr>
        <w:t>Ph.D.      Communication Arts and Science, Penn State University, anticipated 2026</w:t>
      </w:r>
    </w:p>
    <w:p>
      <w:pPr>
        <w:pStyle w:val="Heading1"/>
        <w:numPr>
          <w:ilvl w:val="0"/>
          <w:numId w:val="2"/>
        </w:numPr>
        <w:bidi w:val="0"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eastAsia="Noto Sans CJK SC" w:cs="Lohit Devanagari" w:ascii="Liberation Serif" w:hAnsi="Liberation Serif"/>
          <w:b/>
          <w:bCs/>
          <w:sz w:val="36"/>
          <w:szCs w:val="36"/>
        </w:rPr>
        <w:t>Professional Appointments</w:t>
      </w:r>
    </w:p>
    <w:p>
      <w:pPr>
        <w:pStyle w:val="Heading1"/>
        <w:numPr>
          <w:ilvl w:val="0"/>
          <w:numId w:val="2"/>
        </w:numPr>
        <w:bidi w:val="0"/>
        <w:spacing w:before="0" w:after="19"/>
        <w:jc w:val="left"/>
        <w:rPr>
          <w:rFonts w:ascii="Calibri Light" w:hAnsi="Calibri Light" w:cs="Calibri Light"/>
          <w:b w:val="false"/>
          <w:b w:val="false"/>
          <w:bCs w:val="false"/>
          <w:sz w:val="24"/>
          <w:szCs w:val="24"/>
        </w:rPr>
      </w:pPr>
      <w:r>
        <w:rPr>
          <w:rFonts w:cs="Calibri Light" w:ascii="Liberation Serif" w:hAnsi="Liberation Serif"/>
          <w:b w:val="false"/>
          <w:bCs w:val="false"/>
          <w:sz w:val="24"/>
          <w:szCs w:val="24"/>
        </w:rPr>
        <w:t>Teaching Assistant, Syracuse University: August 2020 – May 2022</w:t>
      </w:r>
    </w:p>
    <w:p>
      <w:pPr>
        <w:pStyle w:val="Heading1"/>
        <w:numPr>
          <w:ilvl w:val="0"/>
          <w:numId w:val="2"/>
        </w:numPr>
        <w:bidi w:val="0"/>
        <w:spacing w:before="0" w:after="19"/>
        <w:ind w:left="720" w:hanging="0"/>
        <w:jc w:val="left"/>
        <w:rPr>
          <w:rFonts w:ascii="Calibri Light" w:hAnsi="Calibri Light" w:cs="Calibri Light"/>
          <w:b w:val="false"/>
          <w:b w:val="false"/>
          <w:bCs w:val="false"/>
          <w:sz w:val="24"/>
          <w:szCs w:val="24"/>
        </w:rPr>
      </w:pPr>
      <w:r>
        <w:rPr>
          <w:rFonts w:eastAsia="Noto Sans CJK SC" w:cs="Calibri Light" w:ascii="Liberation Serif" w:hAnsi="Liberation Serif"/>
          <w:b w:val="false"/>
          <w:bCs w:val="false"/>
          <w:sz w:val="24"/>
          <w:szCs w:val="24"/>
        </w:rPr>
        <w:t xml:space="preserve">Courses Taught: CRS 325: Presentational Speaking – </w:t>
      </w:r>
      <w:r>
        <w:rPr>
          <w:rFonts w:eastAsia="Noto Sans CJK SC" w:cs="Calibri Light" w:ascii="Liberation Serif" w:hAnsi="Liberation Serif"/>
          <w:b w:val="false"/>
          <w:bCs w:val="false"/>
          <w:i/>
          <w:iCs/>
          <w:sz w:val="24"/>
          <w:szCs w:val="24"/>
        </w:rPr>
        <w:t>wrote syllabus</w:t>
      </w:r>
    </w:p>
    <w:p>
      <w:pPr>
        <w:pStyle w:val="Heading1"/>
        <w:numPr>
          <w:ilvl w:val="0"/>
          <w:numId w:val="2"/>
        </w:numPr>
        <w:bidi w:val="0"/>
        <w:spacing w:before="0" w:after="19"/>
        <w:ind w:left="720" w:hanging="0"/>
        <w:jc w:val="left"/>
        <w:rPr>
          <w:rFonts w:ascii="Calibri Light" w:hAnsi="Calibri Light" w:cs="Calibri Light"/>
          <w:b w:val="false"/>
          <w:b w:val="false"/>
          <w:bCs w:val="false"/>
          <w:sz w:val="24"/>
          <w:szCs w:val="24"/>
        </w:rPr>
      </w:pPr>
      <w:bookmarkStart w:id="0" w:name="course_preview_title"/>
      <w:bookmarkEnd w:id="0"/>
      <w:r>
        <w:rPr>
          <w:rFonts w:eastAsia="Noto Sans CJK SC" w:cs="Calibri Light" w:ascii="Liberation Serif" w:hAnsi="Liberation Serif"/>
          <w:b w:val="false"/>
          <w:bCs w:val="false"/>
          <w:sz w:val="24"/>
          <w:szCs w:val="24"/>
        </w:rPr>
        <w:t xml:space="preserve">                           </w:t>
      </w:r>
      <w:r>
        <w:rPr>
          <w:rFonts w:eastAsia="Noto Sans CJK SC" w:cs="Calibri Light" w:ascii="Liberation Serif" w:hAnsi="Liberation Serif"/>
          <w:b w:val="false"/>
          <w:bCs w:val="false"/>
          <w:sz w:val="24"/>
          <w:szCs w:val="24"/>
        </w:rPr>
        <w:t>CRS 183: Concepts and Perspectives in Rhetorical Studies</w:t>
      </w:r>
    </w:p>
    <w:p>
      <w:pPr>
        <w:pStyle w:val="Heading1"/>
        <w:numPr>
          <w:ilvl w:val="0"/>
          <w:numId w:val="2"/>
        </w:numPr>
        <w:bidi w:val="0"/>
        <w:jc w:val="left"/>
        <w:rPr>
          <w:rFonts w:ascii="Calibri Light" w:hAnsi="Calibri Light" w:cs="Calibri Light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</w:rPr>
        <w:t>Research</w:t>
      </w:r>
    </w:p>
    <w:p>
      <w:pPr>
        <w:pStyle w:val="Normal"/>
        <w:bidi w:val="0"/>
        <w:jc w:val="left"/>
        <w:rPr>
          <w:rFonts w:ascii="Calibri Light" w:hAnsi="Calibri Light" w:cs="Calibri Light"/>
          <w:b w:val="false"/>
          <w:b w:val="false"/>
          <w:bCs w:val="false"/>
          <w:sz w:val="24"/>
          <w:szCs w:val="24"/>
        </w:rPr>
      </w:pPr>
      <w:r>
        <w:rPr>
          <w:b/>
          <w:bCs/>
          <w:u w:val="single"/>
        </w:rPr>
        <w:t>Research Interests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/>
          <w:b w:val="false"/>
          <w:bCs w:val="false"/>
          <w:sz w:val="24"/>
          <w:szCs w:val="24"/>
        </w:rPr>
        <w:t>Rhetoric of Social Movements</w:t>
      </w:r>
    </w:p>
    <w:p>
      <w:pPr>
        <w:pStyle w:val="Normal"/>
        <w:bidi w:val="0"/>
        <w:jc w:val="left"/>
        <w:rPr>
          <w:rFonts w:ascii="Calibri Light" w:hAnsi="Calibri Light" w:cs="Calibri Light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Liberation Serif" w:cs="Liberation Serif"/>
          <w:b w:val="false"/>
          <w:bCs w:val="false"/>
          <w:color w:val="auto"/>
          <w:sz w:val="24"/>
          <w:szCs w:val="24"/>
        </w:rPr>
        <w:t>Affect theory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Liberation Serif" w:cs="Liberation Serif"/>
          <w:b w:val="false"/>
          <w:bCs w:val="false"/>
          <w:color w:val="auto"/>
          <w:sz w:val="24"/>
          <w:szCs w:val="24"/>
        </w:rPr>
        <w:t>Afro-Pessimism and Black Political Thought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Liberation Serif" w:cs="Liberation Serif"/>
          <w:b w:val="false"/>
          <w:bCs w:val="false"/>
          <w:color w:val="auto"/>
          <w:sz w:val="24"/>
          <w:szCs w:val="24"/>
        </w:rPr>
        <w:t>Visual Rhetoric and Violence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Liberation Serif" w:cs="Liberation Serif"/>
          <w:b w:val="false"/>
          <w:bCs w:val="false"/>
          <w:color w:val="auto"/>
          <w:sz w:val="24"/>
          <w:szCs w:val="24"/>
        </w:rPr>
        <w:t>Marxism</w:t>
      </w:r>
    </w:p>
    <w:p>
      <w:pPr>
        <w:pStyle w:val="Normal"/>
        <w:bidi w:val="0"/>
        <w:jc w:val="left"/>
        <w:rPr>
          <w:rFonts w:ascii="Calibri Light" w:hAnsi="Calibri Light" w:cs="Calibri Light"/>
          <w:b w:val="false"/>
          <w:b w:val="false"/>
          <w:bCs w:val="false"/>
          <w:sz w:val="24"/>
          <w:szCs w:val="24"/>
        </w:rPr>
      </w:pPr>
      <w:r>
        <w:rPr>
          <w:rFonts w:cs="Calibri Light" w:ascii="Calibri Light" w:hAnsi="Calibri Light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Calibri Light" w:hAnsi="Calibri Light" w:cs="Calibri Light"/>
          <w:b w:val="false"/>
          <w:b w:val="false"/>
          <w:bCs w:val="false"/>
          <w:sz w:val="24"/>
          <w:szCs w:val="24"/>
        </w:rPr>
      </w:pPr>
      <w:r>
        <w:rPr>
          <w:b/>
          <w:bCs/>
          <w:u w:val="single"/>
        </w:rPr>
        <w:t>Conference Presentations</w:t>
      </w:r>
    </w:p>
    <w:p>
      <w:pPr>
        <w:pStyle w:val="Normal"/>
        <w:bidi w:val="0"/>
        <w:jc w:val="left"/>
        <w:rPr>
          <w:rFonts w:ascii="Calibri Light" w:hAnsi="Calibri Light" w:cs="Calibri Light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u w:val="none"/>
        </w:rPr>
        <w:t>Lucas, H.M. (202</w:t>
      </w:r>
      <w:r>
        <w:rPr>
          <w:b w:val="false"/>
          <w:bCs w:val="false"/>
          <w:u w:val="none"/>
        </w:rPr>
        <w:t>2</w:t>
      </w:r>
      <w:r>
        <w:rPr>
          <w:b w:val="false"/>
          <w:bCs w:val="false"/>
          <w:u w:val="none"/>
        </w:rPr>
        <w:t xml:space="preserve">) </w:t>
      </w:r>
      <w:r>
        <w:rPr>
          <w:b w:val="false"/>
          <w:bCs w:val="false"/>
          <w:u w:val="single"/>
        </w:rPr>
        <w:t xml:space="preserve">On the Use and Abuse of Violence for Life: Affect, </w:t>
      </w:r>
      <w:r>
        <w:rPr>
          <w:b w:val="false"/>
          <w:bCs w:val="false"/>
          <w:u w:val="single"/>
        </w:rPr>
        <w:t>Protest, and George Floyd.</w:t>
      </w:r>
      <w:r>
        <w:rPr>
          <w:b w:val="false"/>
          <w:bCs w:val="false"/>
          <w:u w:val="none"/>
        </w:rPr>
        <w:t xml:space="preserve"> </w:t>
        <w:tab/>
      </w:r>
      <w:r>
        <w:rPr>
          <w:b w:val="false"/>
          <w:bCs w:val="false"/>
          <w:u w:val="none"/>
        </w:rPr>
        <w:t xml:space="preserve">Paper presented at the National Communication Association Convention, </w:t>
      </w:r>
      <w:r>
        <w:rPr>
          <w:b w:val="false"/>
          <w:bCs w:val="false"/>
          <w:u w:val="none"/>
        </w:rPr>
        <w:t>New Orleans, LA</w:t>
      </w:r>
      <w:r>
        <w:rPr>
          <w:b w:val="false"/>
          <w:bCs w:val="false"/>
          <w:u w:val="none"/>
        </w:rPr>
        <w:t xml:space="preserve"> </w:t>
        <w:tab/>
      </w:r>
      <w:r>
        <w:rPr>
          <w:b w:val="false"/>
          <w:bCs w:val="false"/>
          <w:i/>
          <w:iCs/>
          <w:u w:val="none"/>
        </w:rPr>
        <w:t>(competitively selected)</w:t>
      </w:r>
    </w:p>
    <w:p>
      <w:pPr>
        <w:pStyle w:val="Normal"/>
        <w:bidi w:val="0"/>
        <w:jc w:val="left"/>
        <w:rPr>
          <w:rFonts w:ascii="Calibri Light" w:hAnsi="Calibri Light" w:cs="Calibri Light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u w:val="single"/>
        </w:rPr>
        <w:t>Finding PLACE: Navigating Graduate School.</w:t>
      </w:r>
      <w:r>
        <w:rPr>
          <w:i w:val="false"/>
          <w:iCs w:val="false"/>
        </w:rPr>
        <w:t xml:space="preserve"> (2022) Panelist. Presented at the National </w:t>
        <w:tab/>
        <w:t>Communication Association Convention, New Orleans, LA</w:t>
      </w:r>
    </w:p>
    <w:p>
      <w:pPr>
        <w:pStyle w:val="Normal"/>
        <w:bidi w:val="0"/>
        <w:jc w:val="left"/>
        <w:rPr>
          <w:rFonts w:ascii="Calibri Light" w:hAnsi="Calibri Light" w:cs="Calibri Light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Calibri Light" w:hAnsi="Calibri Light" w:cs="Calibri Light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u w:val="none"/>
        </w:rPr>
        <w:t xml:space="preserve">Lucas, H.M. (2021) </w:t>
      </w:r>
      <w:r>
        <w:rPr>
          <w:b w:val="false"/>
          <w:bCs w:val="false"/>
          <w:u w:val="single"/>
        </w:rPr>
        <w:t>The Fantasy of Enlightenment, the Myth of Race.</w:t>
      </w:r>
      <w:r>
        <w:rPr>
          <w:b w:val="false"/>
          <w:bCs w:val="false"/>
          <w:u w:val="none"/>
        </w:rPr>
        <w:t xml:space="preserve"> Paper presented at the National </w:t>
      </w:r>
      <w:r>
        <w:rPr/>
        <w:tab/>
        <w:tab/>
      </w:r>
      <w:r>
        <w:rPr>
          <w:b w:val="false"/>
          <w:bCs w:val="false"/>
          <w:u w:val="none"/>
        </w:rPr>
        <w:t xml:space="preserve">Communication Association Convention, Seattle, WA </w:t>
      </w:r>
      <w:r>
        <w:rPr>
          <w:b w:val="false"/>
          <w:bCs w:val="false"/>
          <w:i/>
          <w:iCs/>
          <w:u w:val="none"/>
        </w:rPr>
        <w:t>(competitively selected)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b w:val="false"/>
          <w:bCs w:val="false"/>
          <w:color w:val="auto"/>
          <w:sz w:val="24"/>
          <w:szCs w:val="24"/>
          <w:u w:val="none"/>
        </w:rPr>
        <w:t xml:space="preserve">Lucas, H.M. (2021) </w:t>
      </w:r>
      <w:r>
        <w:rPr>
          <w:b w:val="false"/>
          <w:bCs w:val="false"/>
          <w:color w:val="auto"/>
          <w:sz w:val="24"/>
          <w:szCs w:val="24"/>
          <w:u w:val="single"/>
        </w:rPr>
        <w:t>The Fantasy of Enlightenment, the Myth of Race.</w:t>
      </w:r>
      <w:r>
        <w:rPr>
          <w:b w:val="false"/>
          <w:bCs w:val="false"/>
          <w:color w:val="auto"/>
          <w:sz w:val="24"/>
          <w:szCs w:val="24"/>
          <w:u w:val="none"/>
        </w:rPr>
        <w:t xml:space="preserve"> Paper presented at the CRS </w:t>
      </w:r>
      <w:r>
        <w:rPr/>
        <w:tab/>
        <w:tab/>
      </w:r>
      <w:r>
        <w:rPr>
          <w:b w:val="false"/>
          <w:bCs w:val="false"/>
          <w:color w:val="auto"/>
          <w:sz w:val="24"/>
          <w:szCs w:val="24"/>
          <w:u w:val="none"/>
        </w:rPr>
        <w:t>Showcase Panel, Syracuse, NY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/>
          <w:b w:val="false"/>
          <w:bCs w:val="false"/>
          <w:sz w:val="24"/>
          <w:szCs w:val="24"/>
        </w:rPr>
        <w:t xml:space="preserve">Lucas, H.M. (2016) </w:t>
      </w:r>
      <w:r>
        <w:rPr>
          <w:rFonts w:eastAsia="Liberation Serif" w:cs="Liberation Serif"/>
          <w:b w:val="false"/>
          <w:bCs w:val="false"/>
          <w:sz w:val="24"/>
          <w:szCs w:val="24"/>
          <w:u w:val="single"/>
        </w:rPr>
        <w:t>Missing the Point: Conceptual Slippage Across Unstable Domains.</w:t>
      </w: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 Paper </w:t>
      </w:r>
      <w:r>
        <w:rPr/>
        <w:tab/>
        <w:tab/>
        <w:tab/>
      </w: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presented at The Examined Life Conference, Saint Francis University, Loretto, PA </w:t>
      </w:r>
      <w:r>
        <w:rPr/>
        <w:tab/>
        <w:tab/>
        <w:tab/>
      </w:r>
      <w:r>
        <w:rPr>
          <w:rFonts w:eastAsia="Liberation Serif" w:cs="Liberation Serif"/>
          <w:b w:val="false"/>
          <w:bCs w:val="false"/>
          <w:i/>
          <w:iCs/>
          <w:sz w:val="24"/>
          <w:szCs w:val="24"/>
          <w:u w:val="none"/>
        </w:rPr>
        <w:t>(competitively selected)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/>
          <w:b/>
          <w:bCs/>
          <w:color w:val="auto"/>
          <w:sz w:val="24"/>
          <w:szCs w:val="24"/>
          <w:u w:val="single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/>
          <w:b/>
          <w:bCs/>
          <w:color w:val="auto"/>
          <w:sz w:val="24"/>
          <w:szCs w:val="24"/>
          <w:u w:val="single"/>
        </w:rPr>
      </w:pPr>
      <w:r>
        <w:rPr>
          <w:rFonts w:eastAsia="Liberation Serif" w:cs="Liberation Serif"/>
          <w:b/>
          <w:bCs/>
          <w:color w:val="auto"/>
          <w:sz w:val="24"/>
          <w:szCs w:val="24"/>
          <w:u w:val="single"/>
        </w:rPr>
        <w:t>Awards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Liberation Serif" w:cs="Liberation Serif"/>
          <w:b w:val="false"/>
          <w:bCs w:val="false"/>
          <w:color w:val="auto"/>
          <w:sz w:val="24"/>
          <w:szCs w:val="24"/>
        </w:rPr>
        <w:t xml:space="preserve">J. Calvin Callaghan Graduate Student Achievement Award. </w:t>
      </w:r>
      <w:r>
        <w:rPr>
          <w:rFonts w:eastAsia="Liberation Serif" w:cs="Liberation Serif"/>
          <w:b w:val="false"/>
          <w:bCs w:val="false"/>
          <w:color w:val="auto"/>
          <w:sz w:val="24"/>
          <w:szCs w:val="24"/>
        </w:rPr>
        <w:t xml:space="preserve">Syracuse University. </w:t>
      </w:r>
      <w:r>
        <w:rPr>
          <w:rFonts w:eastAsia="Liberation Serif" w:cs="Liberation Serif"/>
          <w:b w:val="false"/>
          <w:bCs w:val="false"/>
          <w:color w:val="auto"/>
          <w:sz w:val="24"/>
          <w:szCs w:val="24"/>
        </w:rPr>
        <w:t>May 2022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Liberation Serif" w:cs="Liberation Serif"/>
          <w:b w:val="false"/>
          <w:bCs w:val="false"/>
          <w:color w:val="auto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Liberation Serif" w:cs="Liberation Serif"/>
          <w:b w:val="false"/>
          <w:bCs w:val="false"/>
          <w:color w:val="auto"/>
          <w:sz w:val="24"/>
          <w:szCs w:val="24"/>
        </w:rPr>
        <w:t>Outstanding Undergraduate in Philosophy. Marshall University. May 2015</w:t>
      </w:r>
    </w:p>
    <w:p>
      <w:pPr>
        <w:pStyle w:val="Normal"/>
        <w:bidi w:val="0"/>
        <w:jc w:val="left"/>
        <w:rPr>
          <w:rFonts w:ascii="Calibri Light" w:hAnsi="Calibri Light" w:cs="Calibri Light"/>
          <w:b w:val="false"/>
          <w:b w:val="false"/>
          <w:bCs w:val="false"/>
          <w:color w:val="auto"/>
          <w:sz w:val="24"/>
          <w:szCs w:val="24"/>
        </w:rPr>
      </w:pPr>
      <w:r>
        <w:rPr>
          <w:rFonts w:cs="Calibri Light" w:ascii="Calibri Light" w:hAnsi="Calibri Light"/>
          <w:b w:val="false"/>
          <w:bCs w:val="false"/>
          <w:color w:val="auto"/>
          <w:sz w:val="24"/>
          <w:szCs w:val="24"/>
        </w:rPr>
      </w:r>
    </w:p>
    <w:p>
      <w:pPr>
        <w:pStyle w:val="Normal"/>
        <w:bidi w:val="0"/>
        <w:jc w:val="left"/>
        <w:rPr>
          <w:rFonts w:ascii="Calibri Light" w:hAnsi="Calibri Light" w:cs="Calibri Light"/>
          <w:b w:val="false"/>
          <w:b w:val="false"/>
          <w:bCs w:val="false"/>
          <w:sz w:val="24"/>
          <w:szCs w:val="24"/>
          <w:u w:val="single"/>
        </w:rPr>
      </w:pPr>
      <w:r>
        <w:rPr/>
      </w:r>
    </w:p>
    <w:p>
      <w:pPr>
        <w:pStyle w:val="Normal"/>
        <w:bidi w:val="0"/>
        <w:jc w:val="left"/>
        <w:rPr>
          <w:rFonts w:ascii="Calibri Light" w:hAnsi="Calibri Light" w:cs="Calibri Light"/>
          <w:b w:val="false"/>
          <w:b w:val="false"/>
          <w:bCs w:val="false"/>
          <w:sz w:val="24"/>
          <w:szCs w:val="24"/>
          <w:u w:val="single"/>
        </w:rPr>
      </w:pPr>
      <w:r>
        <w:rPr>
          <w:b/>
          <w:bCs/>
          <w:u w:val="single"/>
        </w:rPr>
        <w:t>Professional Development</w:t>
      </w:r>
    </w:p>
    <w:p>
      <w:pPr>
        <w:pStyle w:val="Normal"/>
        <w:bidi w:val="0"/>
        <w:spacing w:lineRule="auto" w:line="259" w:before="0" w:after="60"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cs="Calibri Light"/>
          <w:b w:val="false"/>
          <w:bCs w:val="false"/>
          <w:sz w:val="24"/>
          <w:szCs w:val="24"/>
          <w:u w:val="none"/>
        </w:rPr>
        <w:t>“</w:t>
      </w:r>
      <w:r>
        <w:rPr>
          <w:rFonts w:cs="Calibri Light"/>
          <w:b w:val="false"/>
          <w:bCs w:val="false"/>
          <w:sz w:val="24"/>
          <w:szCs w:val="24"/>
          <w:u w:val="none"/>
        </w:rPr>
        <w:t xml:space="preserve">Fugitive Planning and White Knowledge Disruption: Building an alternative Space for </w:t>
      </w:r>
      <w:r>
        <w:rPr>
          <w:rFonts w:cs="Calibri Light"/>
          <w:b w:val="false"/>
          <w:bCs w:val="false"/>
          <w:i/>
          <w:iCs/>
          <w:sz w:val="24"/>
          <w:szCs w:val="24"/>
          <w:u w:val="none"/>
        </w:rPr>
        <w:t xml:space="preserve">Rhetoric, </w:t>
      </w:r>
      <w:r>
        <w:rPr/>
        <w:tab/>
        <w:tab/>
      </w:r>
      <w:r>
        <w:rPr>
          <w:rFonts w:cs="Calibri Light"/>
          <w:b w:val="false"/>
          <w:bCs w:val="false"/>
          <w:i/>
          <w:iCs/>
          <w:sz w:val="24"/>
          <w:szCs w:val="24"/>
          <w:u w:val="none"/>
        </w:rPr>
        <w:t>Politics, and Culture,”</w:t>
      </w:r>
      <w:r>
        <w:rPr>
          <w:rFonts w:cs="Calibri Light"/>
          <w:b w:val="false"/>
          <w:bCs w:val="false"/>
          <w:sz w:val="24"/>
          <w:szCs w:val="24"/>
          <w:u w:val="none"/>
        </w:rPr>
        <w:t xml:space="preserve"> Rhetoric Society of America Summer Institute. Syracuse University. </w:t>
      </w:r>
    </w:p>
    <w:p>
      <w:pPr>
        <w:pStyle w:val="Normal"/>
        <w:bidi w:val="0"/>
        <w:spacing w:lineRule="auto" w:line="259" w:before="0" w:after="60"/>
        <w:ind w:firstLine="709"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cs="Calibri Light"/>
          <w:b w:val="false"/>
          <w:bCs w:val="false"/>
          <w:sz w:val="24"/>
          <w:szCs w:val="24"/>
          <w:u w:val="none"/>
        </w:rPr>
        <w:t>June 2021.</w:t>
      </w:r>
    </w:p>
    <w:p>
      <w:pPr>
        <w:pStyle w:val="Normal"/>
        <w:bidi w:val="0"/>
        <w:spacing w:lineRule="auto" w:line="259" w:before="0" w:after="60"/>
        <w:jc w:val="left"/>
        <w:rPr>
          <w:rStyle w:val="StrongEmphasis"/>
          <w:rFonts w:ascii="Liberation Serif" w:hAnsi="Liberation Serif" w:cs="Calibri Light"/>
          <w:b w:val="false"/>
          <w:b w:val="false"/>
          <w:bCs w:val="false"/>
          <w:sz w:val="24"/>
          <w:szCs w:val="24"/>
          <w:highlight w:val="white"/>
          <w:u w:val="none"/>
        </w:rPr>
      </w:pPr>
      <w:r>
        <w:rPr>
          <w:rFonts w:cs="Calibri Light"/>
          <w:b w:val="false"/>
          <w:bCs w:val="false"/>
          <w:sz w:val="24"/>
          <w:szCs w:val="24"/>
          <w:u w:val="none"/>
        </w:rPr>
        <w:t>“</w:t>
      </w:r>
      <w:r>
        <w:rPr>
          <w:rFonts w:cs="Calibri Light"/>
          <w:b w:val="false"/>
          <w:bCs w:val="false"/>
          <w:sz w:val="24"/>
          <w:szCs w:val="24"/>
          <w:u w:val="none"/>
        </w:rPr>
        <w:t xml:space="preserve">Racialized Masculinities in Sexual Worlds” Rhetoric Society of America Summer Institute. Syracuse </w:t>
      </w:r>
      <w:r>
        <w:rPr/>
        <w:tab/>
        <w:tab/>
      </w:r>
      <w:r>
        <w:rPr>
          <w:rFonts w:cs="Calibri Light"/>
          <w:b w:val="false"/>
          <w:bCs w:val="false"/>
          <w:sz w:val="24"/>
          <w:szCs w:val="24"/>
          <w:u w:val="none"/>
        </w:rPr>
        <w:t>University. June 2021</w:t>
      </w:r>
    </w:p>
    <w:p>
      <w:pPr>
        <w:pStyle w:val="Normal"/>
        <w:bidi w:val="0"/>
        <w:spacing w:lineRule="auto" w:line="259" w:before="0" w:after="60"/>
        <w:jc w:val="left"/>
        <w:rPr>
          <w:rStyle w:val="StrongEmphasis"/>
          <w:rFonts w:ascii="Liberation Serif" w:hAnsi="Liberation Serif" w:cs="Calibri Light"/>
          <w:b w:val="false"/>
          <w:b w:val="false"/>
          <w:bCs w:val="false"/>
          <w:sz w:val="24"/>
          <w:szCs w:val="24"/>
          <w:highlight w:val="white"/>
          <w:u w:val="none"/>
        </w:rPr>
      </w:pPr>
      <w:r>
        <w:rPr/>
      </w:r>
    </w:p>
    <w:p>
      <w:pPr>
        <w:pStyle w:val="Normal"/>
        <w:bidi w:val="0"/>
        <w:spacing w:lineRule="auto" w:line="259" w:before="0" w:after="60"/>
        <w:jc w:val="left"/>
        <w:rPr>
          <w:b/>
          <w:b/>
          <w:bCs/>
          <w:u w:val="single"/>
        </w:rPr>
      </w:pPr>
      <w:r>
        <w:rPr>
          <w:rFonts w:cs="Calibri Light"/>
          <w:b/>
          <w:bCs/>
          <w:sz w:val="24"/>
          <w:szCs w:val="24"/>
          <w:u w:val="single"/>
        </w:rPr>
        <w:t>Additional engagement and activities</w:t>
      </w:r>
    </w:p>
    <w:p>
      <w:pPr>
        <w:pStyle w:val="Normal"/>
        <w:bidi w:val="0"/>
        <w:spacing w:lineRule="auto" w:line="259" w:before="0" w:after="60"/>
        <w:jc w:val="left"/>
        <w:rPr>
          <w:rStyle w:val="StrongEmphasis"/>
          <w:rFonts w:ascii="Liberation Serif" w:hAnsi="Liberation Serif" w:cs="Calibri Light"/>
          <w:b w:val="false"/>
          <w:b w:val="false"/>
          <w:bCs w:val="false"/>
          <w:sz w:val="24"/>
          <w:szCs w:val="24"/>
          <w:highlight w:val="white"/>
          <w:u w:val="none"/>
        </w:rPr>
      </w:pPr>
      <w:r>
        <w:rPr>
          <w:rFonts w:cs="Calibri Light"/>
          <w:b w:val="false"/>
          <w:bCs w:val="false"/>
          <w:sz w:val="24"/>
          <w:szCs w:val="24"/>
          <w:u w:val="none"/>
        </w:rPr>
        <w:t xml:space="preserve">Reviewer for submissions to the Black Caucus division for the National Communication Association. </w:t>
        <w:tab/>
        <w:t>May 2022</w:t>
      </w:r>
    </w:p>
    <w:p>
      <w:pPr>
        <w:pStyle w:val="Normal"/>
        <w:bidi w:val="0"/>
        <w:spacing w:lineRule="auto" w:line="259" w:before="0" w:after="60"/>
        <w:jc w:val="left"/>
        <w:rPr>
          <w:rStyle w:val="StrongEmphasis"/>
          <w:rFonts w:ascii="Liberation Serif" w:hAnsi="Liberation Serif" w:cs="Calibri Light"/>
          <w:b w:val="false"/>
          <w:b w:val="false"/>
          <w:bCs w:val="false"/>
          <w:sz w:val="24"/>
          <w:szCs w:val="24"/>
          <w:highlight w:val="white"/>
          <w:u w:val="none"/>
        </w:rPr>
      </w:pPr>
      <w:r>
        <w:rPr/>
      </w:r>
    </w:p>
    <w:p>
      <w:pPr>
        <w:pStyle w:val="Normal"/>
        <w:bidi w:val="0"/>
        <w:spacing w:lineRule="auto" w:line="259" w:before="0" w:after="60"/>
        <w:jc w:val="left"/>
        <w:rPr>
          <w:rStyle w:val="StrongEmphasis"/>
          <w:rFonts w:ascii="Liberation Serif" w:hAnsi="Liberation Serif" w:cs="Calibri Light"/>
          <w:b w:val="false"/>
          <w:b w:val="false"/>
          <w:bCs w:val="false"/>
          <w:sz w:val="24"/>
          <w:szCs w:val="24"/>
          <w:highlight w:val="white"/>
          <w:u w:val="none"/>
        </w:rPr>
      </w:pPr>
      <w:r>
        <w:rPr>
          <w:rFonts w:cs="Calibri Light"/>
          <w:b w:val="false"/>
          <w:bCs w:val="false"/>
          <w:sz w:val="24"/>
          <w:szCs w:val="24"/>
          <w:u w:val="none"/>
        </w:rPr>
        <w:t>Judge for the White-Denison public speaking competition. Syracuse University. March 2022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HeaderLeft">
    <w:name w:val="Header Left"/>
    <w:basedOn w:val="Header"/>
    <w:qFormat/>
    <w:pPr>
      <w:suppressLineNumbers/>
    </w:pPr>
    <w:rPr/>
  </w:style>
  <w:style w:type="paragraph" w:styleId="HeaderRight">
    <w:name w:val="Header Right"/>
    <w:basedOn w:val="Header"/>
    <w:qFormat/>
    <w:pPr>
      <w:suppressLineNumbers/>
      <w:jc w:val="righ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2</Pages>
  <Words>287</Words>
  <Characters>1962</Characters>
  <CharactersWithSpaces>2278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2021-10-28T15:46:31Z</dcterms:created>
  <dc:creator/>
  <dc:description/>
  <dc:language>en-US</dc:language>
  <cp:lastModifiedBy/>
  <dcterms:modified xsi:type="dcterms:W3CDTF">2022-08-15T21:10:27Z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LinksUpToDate">
    <vt:bool>0</vt:bool>
  </property>
</Properties>
</file>